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C67" w:rsidRPr="000E6C67" w:rsidRDefault="000E6C67" w:rsidP="000E6C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E6C67">
        <w:rPr>
          <w:rFonts w:ascii="Times New Roman" w:hAnsi="Times New Roman" w:cs="Times New Roman"/>
          <w:sz w:val="40"/>
          <w:szCs w:val="40"/>
        </w:rPr>
        <w:t xml:space="preserve">План работы с детьми </w:t>
      </w:r>
      <w:r w:rsidRPr="000E6C67">
        <w:rPr>
          <w:rFonts w:ascii="Times New Roman" w:hAnsi="Times New Roman" w:cs="Times New Roman"/>
          <w:sz w:val="40"/>
          <w:szCs w:val="40"/>
        </w:rPr>
        <w:t xml:space="preserve">подготовительной </w:t>
      </w:r>
      <w:r w:rsidRPr="000E6C67">
        <w:rPr>
          <w:rFonts w:ascii="Times New Roman" w:hAnsi="Times New Roman" w:cs="Times New Roman"/>
          <w:sz w:val="40"/>
          <w:szCs w:val="40"/>
        </w:rPr>
        <w:t>группы  на 2-ую неделю апреля</w:t>
      </w:r>
    </w:p>
    <w:p w:rsidR="00217AFB" w:rsidRDefault="00217AFB" w:rsidP="00217AFB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70"/>
        <w:gridCol w:w="4778"/>
        <w:gridCol w:w="1870"/>
        <w:gridCol w:w="4615"/>
        <w:gridCol w:w="1919"/>
        <w:gridCol w:w="1477"/>
      </w:tblGrid>
      <w:tr w:rsidR="00217AFB" w:rsidTr="009046F6">
        <w:trPr>
          <w:jc w:val="center"/>
        </w:trPr>
        <w:tc>
          <w:tcPr>
            <w:tcW w:w="139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1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847CD26" wp14:editId="25961BE0">
                  <wp:extent cx="365760" cy="132143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32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деятельность взрослого и детей 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</w:rPr>
              <w:br/>
              <w:t xml:space="preserve">деятельность </w:t>
            </w:r>
            <w:r>
              <w:rPr>
                <w:rFonts w:ascii="Times New Roman" w:hAnsi="Times New Roman" w:cs="Times New Roman"/>
              </w:rPr>
              <w:br/>
              <w:t>детей</w:t>
            </w: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 организованная групповая,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подгрупповая деятельность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</w:t>
            </w:r>
            <w:r>
              <w:rPr>
                <w:rFonts w:ascii="Times New Roman" w:hAnsi="Times New Roman" w:cs="Times New Roman"/>
              </w:rPr>
              <w:br/>
              <w:t>с детьми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образовательная деятельность </w:t>
            </w:r>
            <w:r>
              <w:rPr>
                <w:rFonts w:ascii="Times New Roman" w:hAnsi="Times New Roman" w:cs="Times New Roman"/>
              </w:rPr>
              <w:br/>
              <w:t>в режимных моментах</w:t>
            </w:r>
          </w:p>
        </w:tc>
        <w:tc>
          <w:tcPr>
            <w:tcW w:w="19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7AFB" w:rsidTr="009046F6">
        <w:trPr>
          <w:tblHeader/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2-я неделя.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«Космические просторы»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 деятельности педагога</w:t>
            </w:r>
            <w:r>
              <w:rPr>
                <w:rFonts w:ascii="Times New Roman" w:hAnsi="Times New Roman" w:cs="Times New Roman"/>
              </w:rPr>
              <w:t xml:space="preserve">: закрепить знания детей </w:t>
            </w:r>
            <w:r>
              <w:rPr>
                <w:rFonts w:ascii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космосе,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планетах, Галактике, о космонавтах, луноходах, космических путешествиях, космических кораблях, о происхождении луны, солнца, звезд; учить самостоятельно осмысливать и объяснять полученную информацию, делать маленькие «открытия», включаться в поисковую деятельность, используя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опыты, эвристические рассуждения, сравнительные наблюдения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1-й день, _______________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Ситуация общения на тему «День космонавтики».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знакомить детей с российскими праздниками; развивать умение внимательно слушать и отвечать на вопросы полными предложениями.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Развивающая образовательная ситуация «Рисунок силуэтом» [20, с. 151].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: вызвать у детей интерес к такому способу графического изображения, как </w:t>
            </w:r>
            <w:r>
              <w:rPr>
                <w:rFonts w:ascii="Times New Roman" w:hAnsi="Times New Roman" w:cs="Times New Roman"/>
              </w:rPr>
              <w:lastRenderedPageBreak/>
              <w:t>силуэт; обратить внимание на особенности работы данным способом, поупражнять детей в этом способе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Графические упражнения на листе бумаги с детьми 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: учить ориентироваться на плоскости и обозначать в речи основные </w:t>
            </w:r>
            <w:r>
              <w:rPr>
                <w:rFonts w:ascii="Times New Roman" w:hAnsi="Times New Roman" w:cs="Times New Roman"/>
              </w:rPr>
              <w:lastRenderedPageBreak/>
              <w:t>пространственные направления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Конструктивная деятельность на тему «Самолеты, вертолеты, ракеты, космические станции».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: 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навыки, </w:t>
            </w:r>
            <w:r>
              <w:rPr>
                <w:rFonts w:ascii="Times New Roman" w:hAnsi="Times New Roman" w:cs="Times New Roman"/>
              </w:rPr>
              <w:lastRenderedPageBreak/>
              <w:t>пространственное мышление; упражнять в создании схем будущих построек.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насекомыми (божьей коровкой) [28, с. 210].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учить детей внимательному отношению к окружающему миру; расширять знания и представления детей об особенностях внешнего вида и жизненных проявлений насекомого; учить устанавливать простейшие причинно-следственные связи, делать обобщения.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«Похож – не похож» с детьми 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Чтение стихотворения «Весна».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 верба вся пушистая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Раскинулась кругом;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Опять весна душистая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Повеяла крылом… 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А. Фет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Спинка красная, на ней черные круги,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каждой стороны по три ноги. </w:t>
            </w:r>
          </w:p>
          <w:p w:rsidR="00217AFB" w:rsidRDefault="00217AFB" w:rsidP="001B4BA6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(Божья коровка.)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Подвижная игра «Не дай мяч водящему».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>Ф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Динамическое упражнение после сна «Ракета».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Дети выполняют движения в соответствии с текстом.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 ракетой управлять, нужно сильным, смелым стать,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Слабых в космос не берут, ведь полет – нелегкий труд!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Рано утром я проснусь, на зарядку становлюсь.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Приседаю и скачу – космонавтом стать хочу.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Чтобы в космос полететь, надо очень захотеть.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Будем мы тренироваться, будем силы набираться.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два, три – присядем мы!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Раз, два – руки согнуть, три четыре – разогнуть!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 на тему «Покорение космоса».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дать представление о космосе, космическом пространстве, о ближайшей звезде – Солнце, о планетах Солнечной системы, о спутнике Земли – Луне; воспитывать уважение к трудной и опасной профессии космонавта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Расширение представлений о городецкой росписи у детей 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«Где мы были, мы не скажем».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логическое мышление, находчивость, сообразительность, умение перевоплощаться.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делятся на две команды. Группы расходятся в разные стороны и договариваются, что будут показывать. Одна группа показывает, а другая должна отгадать, кого или что они изображают. Затем дети меняются местами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приметами: ранняя весна – летом много непогожих дней; синие облака в апреле – к теплу и дождю.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Дидактическая игра «Похож – не похож».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Подвижная игра «Повар».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прутиком на земле космических кораблей.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2-й день, ____________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Конструктивная деятельность на тему </w:t>
            </w:r>
            <w:r>
              <w:rPr>
                <w:rFonts w:ascii="Times New Roman" w:hAnsi="Times New Roman" w:cs="Times New Roman"/>
              </w:rPr>
              <w:lastRenderedPageBreak/>
              <w:t>«Роботы».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упражнять в создании схем и чертежей (в трех проекциях); в моделировании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экспериментированию, сосредоточенность; формировать представления об объемных телах, их форме, размере, количестве.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Рассказ воспитателя о созвездиях Большой </w:t>
            </w:r>
            <w:r>
              <w:rPr>
                <w:rFonts w:ascii="Times New Roman" w:hAnsi="Times New Roman" w:cs="Times New Roman"/>
              </w:rPr>
              <w:lastRenderedPageBreak/>
              <w:t>и Малой Медведицы.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эти созвездия похожи на две перевернутые кастрюли или на два ковша. В созвездии Большой Медведицы можно найти две звезды: Мицар и </w:t>
            </w:r>
            <w:proofErr w:type="spellStart"/>
            <w:r>
              <w:rPr>
                <w:rFonts w:ascii="Times New Roman" w:hAnsi="Times New Roman" w:cs="Times New Roman"/>
              </w:rPr>
              <w:t>Алькор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них есть очень красивая легенда, а с помощью </w:t>
            </w:r>
            <w:proofErr w:type="spellStart"/>
            <w:r>
              <w:rPr>
                <w:rFonts w:ascii="Times New Roman" w:hAnsi="Times New Roman" w:cs="Times New Roman"/>
              </w:rPr>
              <w:t>Алькора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старину проверяли остроту зрения. В хвосте Малой Медведицы есть очень яркая звезда – Полярная. С ее помощью мореходы и путешественники находили дорогу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</w:rPr>
              <w:lastRenderedPageBreak/>
              <w:t>Рассматривание иллюстраций с изображением планет.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Сюжетно-ролевая игра «Покорители космоса».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всходами ландыша [28, </w:t>
            </w:r>
            <w:r>
              <w:rPr>
                <w:rFonts w:ascii="Times New Roman" w:hAnsi="Times New Roman" w:cs="Times New Roman"/>
              </w:rPr>
              <w:br/>
              <w:t>с. 212].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учить устанавливать простейшие связи между условиями среды и состоянием живых объектов; делать выводы о взаимосвязи и взаимозависимости в природе; развивать наблюдательность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Белые горошки 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зеленой ножке 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(Ландыш.)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приметами: журавли летят высоко – к ненастью; когда цветет черемуха – всегда живет холод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Подвижная игра «Замри».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Самомассаж «Роботы».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Спиралевидными движениями дети ведут пальцы от висков к затылку.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Мы роботы, мы роботы,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в голове у нас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Пружиночки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болтики,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Колесики и гвоздики,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Антенны – просто класс!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 на тему «Наша планета».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рассказывает: «Мы живем на одной большой планете. Кто знает, как она называется?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(Земля.) </w:t>
            </w:r>
            <w:r>
              <w:rPr>
                <w:rFonts w:ascii="Times New Roman" w:hAnsi="Times New Roman" w:cs="Times New Roman"/>
              </w:rPr>
              <w:t>Интересно, на что похожа наша планета? Рассмотрите и сравните форму тарелки и форму мяча. Когда мы смотрим в окно, Земля кажется нам плоской, как блюдо. Представьте, что на нем расположились дома, деревья, целые города и страны, люди и животные. Но некоторые из вас, наверное, скажут, что Земля похожа на мяч, то есть имеет форму шара».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прикрепляет фигурки к мячу, в том числе и «вверх ногами».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Кто же прав? Если Земля плоская, значит можно идти, идти по ней и, в конце концов, дойти до края Земли. Но пока никому из людей это не удалось. А если Земля имеет форму шара, значит многие люди ходят по ней вверх ногами. В давние времена люди считали, что Земля плоская и имеет форму круга, который лежит на спинах огромных сильных животных, например китов или слонов. Другие представляли Землю в виде горы, которая окружена со всех сторон морем, а на море, как опрокинутая чаша, </w:t>
            </w:r>
            <w:r>
              <w:rPr>
                <w:rFonts w:ascii="Times New Roman" w:hAnsi="Times New Roman" w:cs="Times New Roman"/>
              </w:rPr>
              <w:lastRenderedPageBreak/>
              <w:t xml:space="preserve">опирается небесный свод. Какое же изображение правильное? 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наши дни, когда люди запустили в космос космические корабли, космонавты увидели, что Земля имеет форму шара. Наша планета самая красивая, она похожа на прекрасный голубой драгоценный камень. А как вы думаете, почему Земля из космоса видна в голубом цвете? </w:t>
            </w:r>
            <w:r>
              <w:rPr>
                <w:rFonts w:ascii="Times New Roman" w:hAnsi="Times New Roman" w:cs="Times New Roman"/>
                <w:i/>
                <w:iCs/>
              </w:rPr>
              <w:t>(Так как на Земле есть огромные моря и океаны.)</w:t>
            </w:r>
            <w:r>
              <w:rPr>
                <w:rFonts w:ascii="Times New Roman" w:hAnsi="Times New Roman" w:cs="Times New Roman"/>
              </w:rPr>
              <w:t xml:space="preserve"> На что же похожа наша планета: на блюдо или на мяч? Земля имеет форму шара. Мы этого не замечаем, потому что земной шар очень велик. Земля меньше Солнца, она постоянно движется вокруг Солнца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весне с детьми 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учить называть характерные признаки весны, устанавливать связь между изменениями температуры воздуха  и состояния воды, замечать красоту пробуждающейся природы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Исследовательская деятельность «Наблюдаем за звездами».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с помощью большого листа ватмана воспитатель делает «планетарий», вырезав предварительно большой круг и проделав в нем дырочки. Кладет на этот круг фонарик и подвешивает  к потолку. Получился </w:t>
            </w:r>
            <w:proofErr w:type="spellStart"/>
            <w:r>
              <w:rPr>
                <w:rFonts w:ascii="Times New Roman" w:hAnsi="Times New Roman" w:cs="Times New Roman"/>
              </w:rPr>
              <w:t>микропланетарий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нужно проводить вечером, когда стемнеет. Свет фонарика пробивается сквозь дырочки, и все сидят, словно под звездным небом. 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предлагает ребятам подумать, какие инопланетяне могут жить на ярких, на тусклых звездах, предлагает рассказать, почему они так решили. В конце можно рассказать таинственную историю.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__________________________________________________________________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Игры с шерстяными нитками: сматывание, разматывание клубков, выкладывание контуров предметов с помощью ниток, аппликация из мелко нарезанных ниток, обматывание нитками трафаретов.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</w:t>
            </w:r>
          </w:p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«Водопроницаемость песка и глины».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познавательный интерес детей в процессе экспериментирования.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Материал:</w:t>
            </w:r>
            <w:r>
              <w:rPr>
                <w:rFonts w:ascii="Times New Roman" w:hAnsi="Times New Roman" w:cs="Times New Roman"/>
              </w:rPr>
              <w:t xml:space="preserve"> глина, песок, вода.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аккуратно налить </w:t>
            </w:r>
            <w:r>
              <w:rPr>
                <w:rFonts w:ascii="Times New Roman" w:hAnsi="Times New Roman" w:cs="Times New Roman"/>
              </w:rPr>
              <w:lastRenderedPageBreak/>
              <w:t xml:space="preserve">воду в лунку с песком. Потрогать песок. Каким он стал? </w:t>
            </w:r>
            <w:r>
              <w:rPr>
                <w:rFonts w:ascii="Times New Roman" w:hAnsi="Times New Roman" w:cs="Times New Roman"/>
                <w:i/>
                <w:iCs/>
              </w:rPr>
              <w:t>(Влажным, мокрым.)</w:t>
            </w:r>
            <w:r>
              <w:rPr>
                <w:rFonts w:ascii="Times New Roman" w:hAnsi="Times New Roman" w:cs="Times New Roman"/>
              </w:rPr>
              <w:t xml:space="preserve"> А куда исчезла вода? </w:t>
            </w:r>
            <w:r>
              <w:rPr>
                <w:rFonts w:ascii="Times New Roman" w:hAnsi="Times New Roman" w:cs="Times New Roman"/>
                <w:i/>
                <w:iCs/>
              </w:rPr>
              <w:t>(Она «забралась» в песок и «уютно устроилась» между песчинками.)</w:t>
            </w:r>
            <w:r>
              <w:rPr>
                <w:rFonts w:ascii="Times New Roman" w:hAnsi="Times New Roman" w:cs="Times New Roman"/>
              </w:rPr>
              <w:t xml:space="preserve"> Попробовать посадить палочку в песок. В какой песок она легче входит, в мокрый или сухой? Затем  налить воду на землю. Как впитывается вода?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(Медленнее, чем в песок. Часть воды остается наверху, на глине.)</w:t>
            </w:r>
            <w:r>
              <w:rPr>
                <w:rFonts w:ascii="Times New Roman" w:hAnsi="Times New Roman" w:cs="Times New Roman"/>
              </w:rPr>
              <w:t xml:space="preserve"> Посадить палочку в глину. Легче воткнуть палочку во влажную глину, чем в сухую. Напомнить детям, что, когда человек сажает дерево, он это делает в политую землю.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Вывод</w:t>
            </w:r>
            <w:r>
              <w:rPr>
                <w:rFonts w:ascii="Times New Roman" w:hAnsi="Times New Roman" w:cs="Times New Roman"/>
              </w:rPr>
              <w:t>. Песок быстрее пропускает воду, чем глина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Беседа о модели земного шара – глобусе с детьми 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Упражнение-игра «</w:t>
            </w:r>
            <w:proofErr w:type="spellStart"/>
            <w:r>
              <w:rPr>
                <w:rFonts w:ascii="Times New Roman" w:hAnsi="Times New Roman" w:cs="Times New Roman"/>
              </w:rPr>
              <w:t>Отмерялки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в 2–3 колоннах стоят у одной черты. Дети, стоящие первыми, по сигналу инструктора прыгают с места в длину. По их пяткам (по месту </w:t>
            </w:r>
            <w:r>
              <w:rPr>
                <w:rFonts w:ascii="Times New Roman" w:hAnsi="Times New Roman" w:cs="Times New Roman"/>
              </w:rPr>
              <w:lastRenderedPageBreak/>
              <w:t>приземления) проводится черта. От нее прыгает следующий и т. д. Побеждает колонна, последний игрок которой оказался дальше других.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Рассматривание глобуса, нахождение на нем своей </w:t>
            </w:r>
            <w:r>
              <w:rPr>
                <w:rFonts w:ascii="Times New Roman" w:hAnsi="Times New Roman" w:cs="Times New Roman"/>
              </w:rPr>
              <w:lastRenderedPageBreak/>
              <w:t>страны и своего города.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Сюжетно-ролевая игра «Полет на Луну».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3-й день, ___________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tabs>
                <w:tab w:val="left" w:pos="52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tabs>
                <w:tab w:val="left" w:pos="52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tabs>
                <w:tab w:val="left" w:pos="52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tabs>
                <w:tab w:val="left" w:pos="52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tabs>
                <w:tab w:val="left" w:pos="52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1. Подвижная игра</w:t>
            </w:r>
            <w:r>
              <w:rPr>
                <w:rFonts w:ascii="Times New Roman" w:hAnsi="Times New Roman" w:cs="Times New Roman"/>
              </w:rPr>
              <w:t xml:space="preserve"> «Успей занять свой космический корабль».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кладут обручи на пол. (Один обруч воспитатель убирает.) Звучит музыка, дети бегают врассыпную по залу. Музыка перестает звучать, и дети занимают свободные обручи. Тот, кому не хватило обруча, временно отходит в сторону. Педагог убирает еще один обруч.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продолжается до тех пор, пока на полу не останется один обруч. Ребенок, успевший </w:t>
            </w:r>
            <w:r>
              <w:rPr>
                <w:rFonts w:ascii="Times New Roman" w:hAnsi="Times New Roman" w:cs="Times New Roman"/>
              </w:rPr>
              <w:lastRenderedPageBreak/>
              <w:t>занять его, – победитель.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Упражнение детей 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пролезании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обруч в группировке, боком, прямо 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Рассказ воспитателя о С. П. Королеве.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первым конструктором, создавшим ракету, которая смогла преодолеть земное притяжение и совершила полет вокруг Земли, был Сергей Павлович Королев. Он воплотил в жизнь мечты всех предыдущих поколений. С его именем навсегда будет связано одно из величайших завоеваний науки и техники всех времен – открытие эры освоения человечеством космического пространства. </w:t>
            </w:r>
            <w:r>
              <w:rPr>
                <w:rFonts w:ascii="Times New Roman" w:hAnsi="Times New Roman" w:cs="Times New Roman"/>
              </w:rPr>
              <w:lastRenderedPageBreak/>
              <w:t>Королев упорно и настойчиво шел к главной своей цели – созданию корабля, пилотируемого человеком. 12 апреля 1961 года наступил самый счастливый день в его жизни. Значит, не зря он жил, не зря лишал себя многого во имя главной цели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Наблюдение за кузнечиком [28, с. 213].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систематизировать и расширять представления детей о многообразии насекомых (особенности внешнего вида, способы передвижения, средства защиты); развивать интерес к жизни насекомых.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Опыт «Зеленый кузнечик на зеленой бумаге, белый кузнечик на зеленой бумаге». (Форма тела и окраска являются защитными приспособлениями насекомого.)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приметами: после дождя потеплело – к плохой погоде; особенно холодно бывает, когда дуб развернется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-кая игра «Кто больше слов придумает».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Подвижная игра «Стоп!».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 «Песочный дом».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Вот песочница большая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(Разводят руки в стороны.)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С крышею в горошек.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(Руки «домиком» над головой.)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Из песка мы строим дом,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(Стучат кулачком о кулачок.)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В доме пять окошек.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(Показывают раскрытую ладошку – «пять».)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Первое – для зайчика,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(Загибают на левой руке пальчики по очереди.)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– для совочка.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третьем куколка стоит,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четвертом – два грибочка.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пятом кругленьком окошке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Уложили спать мы кошку.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(Ладошки «спят» под щечкой.)</w:t>
            </w:r>
          </w:p>
          <w:p w:rsidR="00217AFB" w:rsidRDefault="00217AFB" w:rsidP="001B4BA6">
            <w:pPr>
              <w:pStyle w:val="ParagraphStyle"/>
              <w:tabs>
                <w:tab w:val="left" w:pos="3465"/>
              </w:tabs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Только кошке места мало.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(Грозят указательным пальчиком.)</w:t>
            </w:r>
          </w:p>
          <w:p w:rsidR="00217AFB" w:rsidRDefault="00217AFB" w:rsidP="001B4BA6">
            <w:pPr>
              <w:pStyle w:val="ParagraphStyle"/>
              <w:spacing w:line="266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Прыг! И домик наш сломала!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(Шлепают ладошками по коленям.)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«космических» загадок: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 начала, ни конца,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Ни затылка, ни лица.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Знают все: и млад и стар –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Что она – большущий шар.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(Земля.)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ноге стоит одной,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Кружит-вертит головой.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Нам показывает страны,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Реки, горы, океаны.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(Глобус.)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Symbol" w:hAnsi="Symbol" w:cs="Symbol"/>
                <w:noProof/>
              </w:rPr>
              <w:t>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Сначала его в центрифуге крутили,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А после в тяжелый скафандр нарядили.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Отправился он полетать среди звезд.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Я тоже хочу! Говорят, не дорос.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(Космонавт.)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речи детей 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прилагательными, характеризующими свойства и качества небесных светил 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Ситуация общения на тему «Космос».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Краткое содержание: </w:t>
            </w:r>
            <w:r>
              <w:rPr>
                <w:rFonts w:ascii="Times New Roman" w:hAnsi="Times New Roman" w:cs="Times New Roman"/>
              </w:rPr>
              <w:t xml:space="preserve">звучит космическая музыка. Воспитатель говорит: «Прослушайте музыкальную композицию и представьте, в какое далекое путешествие приглашает нас эта музыка. </w:t>
            </w:r>
            <w:r>
              <w:rPr>
                <w:rFonts w:ascii="Times New Roman" w:hAnsi="Times New Roman" w:cs="Times New Roman"/>
                <w:i/>
                <w:iCs/>
              </w:rPr>
              <w:t>(В космическое путешествие.)</w:t>
            </w:r>
            <w:r>
              <w:rPr>
                <w:rFonts w:ascii="Times New Roman" w:hAnsi="Times New Roman" w:cs="Times New Roman"/>
              </w:rPr>
              <w:t xml:space="preserve"> Почему вы так думаете? </w:t>
            </w:r>
            <w:r>
              <w:rPr>
                <w:rFonts w:ascii="Times New Roman" w:hAnsi="Times New Roman" w:cs="Times New Roman"/>
                <w:i/>
                <w:iCs/>
              </w:rPr>
              <w:t>(Музыка загадочная, таинственная, необычная, как и космос.)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ночью. И там, где днем сверкал огромный диск Солнца, ночью, разгоняя тьму, сияла Луна, которая периодически меняла свою форму. Почему это происходит, наши предки не понимали, и объяснить не могли. Но прошли тысячелетия, и на многие вопросы люди нашли ответы». Воспитатель предлагает детям вспомнить все то, что дети знают о космосе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Дидактическая игра «Завтрак космонавта».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зеленых мундирах в траве на лугах</w:t>
            </w:r>
          </w:p>
          <w:p w:rsidR="00217AFB" w:rsidRDefault="00217AFB" w:rsidP="001B4BA6">
            <w:pPr>
              <w:pStyle w:val="ParagraphStyle"/>
              <w:spacing w:line="264" w:lineRule="auto"/>
              <w:ind w:left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Живут музыканты на длинных ногах. </w:t>
            </w:r>
          </w:p>
          <w:p w:rsidR="00217AFB" w:rsidRDefault="00217AFB" w:rsidP="001B4BA6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(Кузнечики.)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Дидактическая игра «Отгадай-ка!».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Подвижная игра «Замри».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4-й день, ___________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Беседа о космосе по </w:t>
            </w:r>
            <w:r>
              <w:rPr>
                <w:rFonts w:ascii="Times New Roman" w:hAnsi="Times New Roman" w:cs="Times New Roman"/>
                <w:spacing w:val="45"/>
              </w:rPr>
              <w:t>вопросам</w:t>
            </w:r>
            <w:r>
              <w:rPr>
                <w:rFonts w:ascii="Times New Roman" w:hAnsi="Times New Roman" w:cs="Times New Roman"/>
              </w:rPr>
              <w:t>: «Что находится в космическом пространстве? Почему Земля – самая необычная планета? Как начинали исследовать космос? Кто был первым космонавтом? Почему некоторых исследователей космоса называют космонавтами, а некоторых – астронавтами? С помощью какого летательного аппарата исследовали поверхность Луны? Откуда стартуют космические корабли? Как одеты космонавты</w:t>
            </w:r>
            <w:r>
              <w:rPr>
                <w:rFonts w:ascii="Times New Roman" w:hAnsi="Times New Roman" w:cs="Times New Roman"/>
                <w:spacing w:val="-15"/>
              </w:rPr>
              <w:t>?»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умения составлять рассказ о космосе у детей ____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Отгадывание загадок: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Летательный аппарат, на котором летали герои в сказках. </w:t>
            </w:r>
            <w:r>
              <w:rPr>
                <w:rFonts w:ascii="Times New Roman" w:hAnsi="Times New Roman" w:cs="Times New Roman"/>
                <w:i/>
                <w:iCs/>
              </w:rPr>
              <w:t>(Ковер-самолет.)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Летит птица-небылица, а внутри народ сидит. </w:t>
            </w:r>
            <w:r>
              <w:rPr>
                <w:rFonts w:ascii="Times New Roman" w:hAnsi="Times New Roman" w:cs="Times New Roman"/>
                <w:i/>
                <w:iCs/>
              </w:rPr>
              <w:t>(Самолет.)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Летательный аппарат, на котором летают инопланетяне. </w:t>
            </w:r>
            <w:r>
              <w:rPr>
                <w:rFonts w:ascii="Times New Roman" w:hAnsi="Times New Roman" w:cs="Times New Roman"/>
                <w:i/>
                <w:iCs/>
              </w:rPr>
              <w:t>(Тарелка.)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Заворчу, зажурчу, в небеса улечу. </w:t>
            </w:r>
            <w:r>
              <w:rPr>
                <w:rFonts w:ascii="Times New Roman" w:hAnsi="Times New Roman" w:cs="Times New Roman"/>
                <w:i/>
                <w:iCs/>
              </w:rPr>
              <w:t>(Вертолет.)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Летательный аппарат, на котором летала Баба Яга. </w:t>
            </w:r>
            <w:r>
              <w:rPr>
                <w:rFonts w:ascii="Times New Roman" w:hAnsi="Times New Roman" w:cs="Times New Roman"/>
                <w:i/>
                <w:iCs/>
              </w:rPr>
              <w:t>(Ступа.)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Рисование на тему «Загадочный мир космоса».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Наблюдение за весенней грозой [28, </w:t>
            </w:r>
            <w:r>
              <w:rPr>
                <w:rFonts w:ascii="Times New Roman" w:hAnsi="Times New Roman" w:cs="Times New Roman"/>
              </w:rPr>
              <w:br/>
              <w:t>с. 214].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учить наблюдать природные явления и устанавливать причинно-следственные связи между ними; расширять представления о многообразии неживой природы; напомнить правила поведения при грозе.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детей 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подборе синонимов и антонимов к словам о космосе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Знакомство с приметами: глухой гром – к тихому дождю, резкий – к дождю; дождь без ветра будет идти долго.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Нашумела, нагремела, все промыла и ушла.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 сады, и огороды всей округи полила.</w:t>
            </w:r>
          </w:p>
          <w:p w:rsidR="00217AFB" w:rsidRDefault="00217AFB" w:rsidP="001B4BA6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(Гроза.)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Дидактическая игра «Охотник»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Игра-забава «Считайте ногами».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Релаксационное упражнение «Бабочка».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Бабочка-красавица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деткам прилетала,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Крылышками легкими</w:t>
            </w:r>
          </w:p>
          <w:p w:rsidR="00217AFB" w:rsidRDefault="00217AFB" w:rsidP="001B4BA6">
            <w:pPr>
              <w:pStyle w:val="ParagraphStyle"/>
              <w:tabs>
                <w:tab w:val="left" w:pos="2475"/>
              </w:tabs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Деткам помахала.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Баю-баю-баю-бай!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Поскорее засыпай.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Воспитатель, читая текст, водит над головами детей  бабочкой, вырезанной из ткани или бумаги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Вечер: </w:t>
            </w:r>
            <w:r>
              <w:rPr>
                <w:rFonts w:ascii="Times New Roman" w:hAnsi="Times New Roman" w:cs="Times New Roman"/>
              </w:rPr>
              <w:t>игры, досуги, общение и деятельность по интересам, подготовка к приему пищи, полдник, ужин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12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Танцевальное шоу «Озорные каблучки» [2, с. 47].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Рассказ воспитателя о Солнце и Земле.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Солнце – ближайшая к нам звезда, гигантский раскаленный шар, который постоянно излучает тепло и свет. Расстояние между ним и нашей планетой огромное. Солнечные лучи преодолевают это расстояние за 8 минут. Без солнечного света и тепла была бы невозможна жизнь на Земле. Чем похожи и чем различаются Солнце и Земля? </w:t>
            </w:r>
            <w:r>
              <w:rPr>
                <w:rFonts w:ascii="Times New Roman" w:hAnsi="Times New Roman" w:cs="Times New Roman"/>
                <w:i/>
                <w:iCs/>
              </w:rPr>
              <w:t>(Солнце – звезда, Земля – планета.)</w:t>
            </w:r>
            <w:r>
              <w:rPr>
                <w:rFonts w:ascii="Times New Roman" w:hAnsi="Times New Roman" w:cs="Times New Roman"/>
              </w:rPr>
              <w:t xml:space="preserve"> Единственная планета в Солнечной системе, на которой есть жизнь – это Земля! Наша Земля – третья от Солнца планета. На ней сложились благоприятные условия для жизни растений, животных и людей. Атмосфера, окутывающая Землю голубоватой дымкой, имеет пригодный для дыхания кислород и защищает Землю от перегрева, охлаждения и ударов небесных тел. Кроме этого, большую часть поверхности нашей планеты занимают водоемы. А вода необходима всем живым организмам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Рассматривание иллюстраций с изображением созвездий.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«Лесник»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«Стоп!»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5-й день, __________</w:t>
            </w: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Утро:</w:t>
            </w:r>
            <w:r>
              <w:rPr>
                <w:rFonts w:ascii="Times New Roman" w:hAnsi="Times New Roman" w:cs="Times New Roman"/>
              </w:rPr>
              <w:t xml:space="preserve"> прием детей, игры, общение, утренняя гимнастика, дежурство, подготовка к завтраку, завтрак, деятельность после завтрака, </w:t>
            </w:r>
            <w:r>
              <w:rPr>
                <w:rFonts w:ascii="Times New Roman" w:hAnsi="Times New Roman" w:cs="Times New Roman"/>
              </w:rPr>
              <w:br/>
              <w:t>подготовка к ООД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«Хочу быть космонавтом».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12 апреля 1961 года Юрий Алексеевич Гагарин проложил дорогу к звездам. Он стал первым человеком, совершившим полет в космос. Впервые в истории человечества был выведен на орбиту вокруг Земли космический корабль «Восток» с человеком на борту. Всего 108 минут продолжался полет, но Гагарин был первым, кто доказал, что человек может работать в космосе. После старта Ю. А. Гагарина прошло много лет, за это время многое изменилось в космонавтике: и техника стала мощнее, и подготовка экипажей сложнее, и программа работы на орбите обширнее. Космические корабли стали многоместными, а на орбиту одновременно могут отправиться сразу несколько человек. Теперь работы в космосе длятся по 2–3 месяца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Чтение стихотворения Л. </w:t>
            </w:r>
            <w:proofErr w:type="spellStart"/>
            <w:r>
              <w:rPr>
                <w:rFonts w:ascii="Times New Roman" w:hAnsi="Times New Roman" w:cs="Times New Roman"/>
              </w:rPr>
              <w:t>Вышеславского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«108 минут».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скафандре, по-рабочему, как был,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Волги на виду, ему знакомой,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вспаханную землю он ступил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зашагал, растаптывая комья.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перелески, пашни посмотрел.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Земля! И вид ее не изменился.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в космос он с нее взлетел,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Сегодня ж на нее и возвратился.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так же низко облака бегут,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так же небо сосны стерегут,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тот же день,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 все та же мера…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Прошло лишь сто,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 с небольшим минут.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на Земле уже иная эра,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Которую космической зовут!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lastRenderedPageBreak/>
              <w:t>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Подвижная игра «Сороконожка идет по дорожке».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двигательную активность.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дети встают друг за другом, берут впереди стоящего за пояс, садятся на корточки и двигаются по кругу. Задача – не упасть.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Прогулка: </w:t>
            </w:r>
            <w:r>
              <w:rPr>
                <w:rFonts w:ascii="Times New Roman" w:hAnsi="Times New Roman" w:cs="Times New Roman"/>
              </w:rPr>
              <w:t>игры, наблюдения,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беседы,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труд, экспериментирование, физкультурно-оздоровительная работа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br/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за дождевым червем [28, </w:t>
            </w:r>
            <w:r>
              <w:rPr>
                <w:rFonts w:ascii="Times New Roman" w:hAnsi="Times New Roman" w:cs="Times New Roman"/>
              </w:rPr>
              <w:br/>
              <w:t>с. 215].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Цели</w:t>
            </w:r>
            <w:r>
              <w:rPr>
                <w:rFonts w:ascii="Times New Roman" w:hAnsi="Times New Roman" w:cs="Times New Roman"/>
              </w:rPr>
              <w:t>: продолжать знакомить с особенностями строения и поведения подземных обитателей; показать их приспособленность (на примере дождевого червя) к почвенной среде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носит поясок, хотя без рук, без ног.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земле живет, рыхлит ее и удобряет.</w:t>
            </w:r>
          </w:p>
          <w:p w:rsidR="00217AFB" w:rsidRDefault="00217AFB" w:rsidP="001B4BA6">
            <w:pPr>
              <w:pStyle w:val="ParagraphStyle"/>
              <w:spacing w:line="264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(Дождевой червь.)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Знакомство с приметой: дождь при солнце скоро прекратится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Дидактиче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«Найди предмет той же формы».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Возвращение с прогулки, </w:t>
            </w:r>
            <w:r>
              <w:rPr>
                <w:rFonts w:ascii="Times New Roman" w:hAnsi="Times New Roman" w:cs="Times New Roman"/>
                <w:b/>
                <w:bCs/>
              </w:rPr>
              <w:t>организация питания и сна</w:t>
            </w:r>
            <w:r>
              <w:rPr>
                <w:rFonts w:ascii="Times New Roman" w:hAnsi="Times New Roman" w:cs="Times New Roman"/>
              </w:rPr>
              <w:t xml:space="preserve"> детей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 после сна:</w:t>
            </w:r>
          </w:p>
          <w:p w:rsidR="00217AFB" w:rsidRDefault="00217AFB" w:rsidP="001B4BA6">
            <w:pPr>
              <w:pStyle w:val="ParagraphStyle"/>
              <w:tabs>
                <w:tab w:val="left" w:pos="3435"/>
              </w:tabs>
              <w:spacing w:line="264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Один, два – стоит ракета,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(Руки вверх, ладони соединить.)</w:t>
            </w:r>
          </w:p>
          <w:p w:rsidR="00217AFB" w:rsidRDefault="00217AFB" w:rsidP="001B4BA6">
            <w:pPr>
              <w:pStyle w:val="ParagraphStyle"/>
              <w:tabs>
                <w:tab w:val="left" w:pos="3435"/>
              </w:tabs>
              <w:spacing w:line="264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Три, четыре – самолет.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(Руки в стороны.)</w:t>
            </w:r>
          </w:p>
          <w:p w:rsidR="00217AFB" w:rsidRDefault="00217AFB" w:rsidP="001B4BA6">
            <w:pPr>
              <w:pStyle w:val="ParagraphStyle"/>
              <w:tabs>
                <w:tab w:val="left" w:pos="3435"/>
              </w:tabs>
              <w:spacing w:line="264" w:lineRule="auto"/>
              <w:ind w:left="90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Один, два – хлопок в ладоши,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  <w:i/>
                <w:iCs/>
              </w:rPr>
              <w:t>(Далее по тексту.)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потом на каждый счет.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Один, два, три, четыре –</w:t>
            </w:r>
          </w:p>
          <w:p w:rsidR="00217AFB" w:rsidRDefault="00217AFB" w:rsidP="001B4BA6">
            <w:pPr>
              <w:pStyle w:val="ParagraphStyle"/>
              <w:spacing w:line="264" w:lineRule="auto"/>
              <w:ind w:left="9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на месте походили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Вечер:</w:t>
            </w:r>
            <w:r>
              <w:rPr>
                <w:rFonts w:ascii="Times New Roman" w:hAnsi="Times New Roman" w:cs="Times New Roman"/>
              </w:rPr>
              <w:t xml:space="preserve"> игры, досуги, общение и деятельность по интересам, подготовка к приему пищи, полдник, ужин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Загадывание загадки: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планетам в небе скучно,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чтобы было веселей,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Блуждая по Вселенной целой,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Они нашли себе друзей.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Какие это друзья? </w:t>
            </w:r>
          </w:p>
          <w:p w:rsidR="00217AFB" w:rsidRDefault="00217AFB" w:rsidP="001B4BA6">
            <w:pPr>
              <w:pStyle w:val="ParagraphStyle"/>
              <w:spacing w:line="264" w:lineRule="auto"/>
              <w:ind w:left="45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                            (Спутники.)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Рассматривание иллюстраций, энциклопедий о спутниках.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__________________________________________________________________________________________________________________________________________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Рассказ воспитателя о работе в космосе.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сегодня работа в космосе – это научные исследования и повседневная работа во имя прогресса во всем мире. Вот почему в космос стали </w:t>
            </w:r>
            <w:r>
              <w:rPr>
                <w:rFonts w:ascii="Times New Roman" w:hAnsi="Times New Roman" w:cs="Times New Roman"/>
              </w:rPr>
              <w:lastRenderedPageBreak/>
              <w:t>летать международные экипажи. Совместно с российскими космонавтами в космосе побывали космонавты Чехословакии, Германии, Кубы, Венгрии, Франции, Монголии, Индии – более 30 стран.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____________________________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Организованная образовательная деятельность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 ___________________, тема ОС ________________________________, источник, автор ______________________________, с. 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17AFB" w:rsidTr="00217AFB">
        <w:trPr>
          <w:jc w:val="center"/>
        </w:trPr>
        <w:tc>
          <w:tcPr>
            <w:tcW w:w="154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Подготовка к прогулке, </w:t>
            </w:r>
            <w:r>
              <w:rPr>
                <w:rFonts w:ascii="Times New Roman" w:hAnsi="Times New Roman" w:cs="Times New Roman"/>
                <w:b/>
                <w:bCs/>
              </w:rPr>
              <w:t>вечерняя прогулка</w:t>
            </w:r>
          </w:p>
        </w:tc>
      </w:tr>
      <w:tr w:rsidR="00217AFB" w:rsidTr="009046F6">
        <w:trPr>
          <w:jc w:val="center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Р,</w:t>
            </w:r>
          </w:p>
          <w:p w:rsidR="00217AFB" w:rsidRDefault="00217AFB" w:rsidP="001B4BA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Подвижная игра «С кочки на кочку».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развивать ловкость, быстроту.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воспитатель выкладывает на участке обручи (6–8 штук) в две линии. Играющие выстраиваются в две колонны. По сигналу воспитателя первые игроки начинают перепрыгивать на двух ногах из обруча в обруч. Как только первый игрок прыгнет из последнего обруча, прыжки начинает второй игрок колонны и т. д. Побеждает команда, быстро и правильно (не оступившись ни разу) перебравшаяся на другой берег. 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повторяется 2–3 раза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«Бывает – не бывает» с детьми 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_________________________________________________________________________________________________________________________________</w:t>
            </w:r>
          </w:p>
        </w:tc>
        <w:tc>
          <w:tcPr>
            <w:tcW w:w="4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Опыт «Выяснение причины выхода червей во время дождя на поверхность земли».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Цель</w:t>
            </w:r>
            <w:r>
              <w:rPr>
                <w:rFonts w:ascii="Times New Roman" w:hAnsi="Times New Roman" w:cs="Times New Roman"/>
              </w:rPr>
              <w:t>: установить, почему во время дождя черви вылезают на поверхность.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Краткое содержание:</w:t>
            </w:r>
            <w:r>
              <w:rPr>
                <w:rFonts w:ascii="Times New Roman" w:hAnsi="Times New Roman" w:cs="Times New Roman"/>
              </w:rPr>
              <w:t xml:space="preserve"> в коробку с землей, камешками, палочками и дождевыми червями налить воды. Вода вытесняет воздух из пустот в камешках и земле. Черви вылезают наружу из-за нехватки кислорода в почве. Когда идет сильный дождь, часто на поверхности земли можно видеть дождевых червей.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________________________________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Дидактиче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 «Кто где живет?».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____________</w:t>
            </w:r>
          </w:p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AFB" w:rsidRDefault="00217AFB" w:rsidP="001B4B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E6C67" w:rsidRDefault="000E6C67" w:rsidP="00217AFB"/>
    <w:sectPr w:rsidR="000E6C67" w:rsidSect="000E6C67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38"/>
    <w:rsid w:val="000E6C67"/>
    <w:rsid w:val="00217AFB"/>
    <w:rsid w:val="003D3719"/>
    <w:rsid w:val="009046F6"/>
    <w:rsid w:val="00980838"/>
    <w:rsid w:val="00C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17A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217AFB"/>
    <w:rPr>
      <w:color w:val="000000"/>
      <w:sz w:val="20"/>
      <w:szCs w:val="20"/>
    </w:rPr>
  </w:style>
  <w:style w:type="paragraph" w:customStyle="1" w:styleId="Centered">
    <w:name w:val="Centered"/>
    <w:uiPriority w:val="99"/>
    <w:rsid w:val="00217AF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Heading">
    <w:name w:val="Heading"/>
    <w:uiPriority w:val="99"/>
    <w:rsid w:val="00217AF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217AF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217AF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217AF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217AFB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21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4980</Words>
  <Characters>28387</Characters>
  <Application>Microsoft Office Word</Application>
  <DocSecurity>0</DocSecurity>
  <Lines>236</Lines>
  <Paragraphs>66</Paragraphs>
  <ScaleCrop>false</ScaleCrop>
  <Company>ds</Company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2020-04-07T08:50:00Z</dcterms:created>
  <dcterms:modified xsi:type="dcterms:W3CDTF">2020-04-07T09:07:00Z</dcterms:modified>
</cp:coreProperties>
</file>